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66" w:rsidRPr="00633666" w:rsidRDefault="00633666" w:rsidP="00633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Информация о проведении выездной проверки</w:t>
      </w:r>
    </w:p>
    <w:p w:rsidR="00633666" w:rsidRPr="00633666" w:rsidRDefault="00633666" w:rsidP="00633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</w:t>
      </w:r>
    </w:p>
    <w:p w:rsidR="00633666" w:rsidRPr="00633666" w:rsidRDefault="00633666" w:rsidP="00633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комитета финансов администрации города Покачи</w:t>
      </w:r>
    </w:p>
    <w:p w:rsidR="00633666" w:rsidRPr="00633666" w:rsidRDefault="00633666" w:rsidP="00633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 w:rsidRPr="00633666">
        <w:rPr>
          <w:rFonts w:ascii="Times New Roman" w:hAnsi="Times New Roman" w:cs="Times New Roman"/>
          <w:sz w:val="28"/>
          <w:szCs w:val="28"/>
        </w:rPr>
        <w:t>«Центр по бухгалтерскому и экономическому обслуживанию»</w:t>
      </w:r>
    </w:p>
    <w:p w:rsidR="00633666" w:rsidRPr="00633666" w:rsidRDefault="00633666" w:rsidP="00633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3666" w:rsidRPr="00633666" w:rsidRDefault="00633666" w:rsidP="006336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приказа комитета финансов администрации города Покачи от 03.06.2024 №ПКФ-21 «О назначении контрольного мероприятия», в соответствии с пунктом 4 раздела 1 Плана проверок отдела внутреннего муниципального финансового контроля комитета финансов администрации города Покачи на 2024 год, утвержденного приказом комитета финансов администрации города Покачи от 23.05.2024 №ПКФ-18.</w:t>
      </w:r>
    </w:p>
    <w:p w:rsidR="00633666" w:rsidRPr="00633666" w:rsidRDefault="00633666" w:rsidP="00633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Тема контрольного мероприятия: «Проверка финансово-хозяйственной деятельности».</w:t>
      </w:r>
    </w:p>
    <w:p w:rsidR="00633666" w:rsidRPr="00633666" w:rsidRDefault="00633666" w:rsidP="00633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Вид проверки: выездная.</w:t>
      </w:r>
    </w:p>
    <w:p w:rsidR="00633666" w:rsidRPr="00633666" w:rsidRDefault="00633666" w:rsidP="00633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Проверяемый период: 01.01.2023 – 31.12.2023.</w:t>
      </w:r>
    </w:p>
    <w:p w:rsidR="00633666" w:rsidRPr="00633666" w:rsidRDefault="00633666" w:rsidP="00633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Срок проведения мероприятия составил 34 рабочих дня, </w:t>
      </w:r>
      <w:r w:rsidRPr="006336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3666">
        <w:rPr>
          <w:rFonts w:ascii="Times New Roman" w:hAnsi="Times New Roman" w:cs="Times New Roman"/>
          <w:sz w:val="28"/>
          <w:szCs w:val="28"/>
        </w:rPr>
        <w:t xml:space="preserve"> 07.06.2024 по 25.07.2024.</w:t>
      </w:r>
    </w:p>
    <w:p w:rsidR="00633666" w:rsidRPr="00633666" w:rsidRDefault="00633666" w:rsidP="006336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Контрольное мероприятие проведено Назаровой А.Н., главным специалистом отдела внутреннего муниципального финансового контроля комитета финансов администрации города Покачи.</w:t>
      </w:r>
    </w:p>
    <w:p w:rsidR="00633666" w:rsidRPr="00633666" w:rsidRDefault="00633666" w:rsidP="006336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666" w:rsidRPr="00633666" w:rsidRDefault="00633666" w:rsidP="006336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666">
        <w:rPr>
          <w:rFonts w:ascii="Times New Roman" w:hAnsi="Times New Roman" w:cs="Times New Roman"/>
          <w:color w:val="000000"/>
          <w:sz w:val="28"/>
          <w:szCs w:val="28"/>
        </w:rPr>
        <w:t>Вопросы контрольного мероприятия:</w:t>
      </w:r>
    </w:p>
    <w:p w:rsidR="00633666" w:rsidRPr="00633666" w:rsidRDefault="00633666" w:rsidP="006336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66">
        <w:rPr>
          <w:rFonts w:ascii="Times New Roman" w:eastAsia="Calibri" w:hAnsi="Times New Roman" w:cs="Times New Roman"/>
          <w:sz w:val="28"/>
          <w:szCs w:val="28"/>
        </w:rPr>
        <w:t>1. Правомерность и правильность начисления заработной платы в соответствии с положением об оплате труда и Трудовым кодексом Российской Федерации работникам учреждения;</w:t>
      </w:r>
    </w:p>
    <w:p w:rsidR="00633666" w:rsidRPr="00633666" w:rsidRDefault="00633666" w:rsidP="0063366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66">
        <w:rPr>
          <w:rFonts w:ascii="Times New Roman" w:eastAsia="Calibri" w:hAnsi="Times New Roman" w:cs="Times New Roman"/>
          <w:sz w:val="28"/>
          <w:szCs w:val="28"/>
        </w:rPr>
        <w:t>2. Правомерность и правильность начисления и выплаты гарантий и компенсаций работникам.</w:t>
      </w:r>
    </w:p>
    <w:p w:rsidR="00633666" w:rsidRPr="00633666" w:rsidRDefault="00633666" w:rsidP="0063366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66" w:rsidRPr="00633666" w:rsidRDefault="00633666" w:rsidP="006336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666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контрольного мероприятия:</w:t>
      </w:r>
    </w:p>
    <w:p w:rsidR="00633666" w:rsidRPr="00633666" w:rsidRDefault="00633666" w:rsidP="006336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1. Начисление заработной платы работникам учреждения осуществляется в соответствии с положением об оплате труда</w:t>
      </w:r>
      <w:r w:rsidRPr="00633666">
        <w:rPr>
          <w:rFonts w:ascii="Times New Roman" w:eastAsia="Calibri" w:hAnsi="Times New Roman" w:cs="Times New Roman"/>
          <w:sz w:val="28"/>
          <w:szCs w:val="28"/>
        </w:rPr>
        <w:t xml:space="preserve"> и Трудовым кодексом Российской Федерации</w:t>
      </w:r>
      <w:r w:rsidRPr="0063366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33666" w:rsidRDefault="00633666" w:rsidP="00633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 Начисления и выплаты гарантий и компенсаций производились в соответствии с нормативно правовыми актами.</w:t>
      </w:r>
    </w:p>
    <w:sectPr w:rsidR="00000000" w:rsidRPr="00633666" w:rsidSect="006336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666"/>
    <w:rsid w:val="0063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36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Маклюк Альбина Николаевна</dc:creator>
  <cp:keywords/>
  <dc:description/>
  <cp:lastModifiedBy>Маклюк Альбина Николаевна</cp:lastModifiedBy>
  <cp:revision>2</cp:revision>
  <dcterms:created xsi:type="dcterms:W3CDTF">2024-07-25T09:29:00Z</dcterms:created>
  <dcterms:modified xsi:type="dcterms:W3CDTF">2024-07-25T09:29:00Z</dcterms:modified>
</cp:coreProperties>
</file>